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Velcro Car Trial #1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-942974</wp:posOffset>
            </wp:positionH>
            <wp:positionV relativeFrom="paragraph">
              <wp:posOffset>342900</wp:posOffset>
            </wp:positionV>
            <wp:extent cx="7610475" cy="4096429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40964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Plunger Car Trial #1: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-928687</wp:posOffset>
            </wp:positionH>
            <wp:positionV relativeFrom="paragraph">
              <wp:posOffset>466725</wp:posOffset>
            </wp:positionV>
            <wp:extent cx="7569586" cy="3671888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9586" cy="3671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